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A33DE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256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32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48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A33DE5" w:rsidRDefault="00A33DE5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256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32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48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A33DE5" w:rsidRDefault="00A33DE5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33DE5" w:rsidRDefault="00B52416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256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32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48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A33DE5" w:rsidRDefault="00A33DE5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33DE5" w:rsidRDefault="00B52416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256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32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48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A33DE5" w:rsidRDefault="00B52416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256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32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48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A33DE5" w:rsidRDefault="00B52416">
            <w:r>
              <w:t>Наказ / розпорядчий документ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256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32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48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33DE5" w:rsidRDefault="00B52416">
            <w:r>
              <w:t>Погребищенська міська рада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256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32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48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256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32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48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ind w:left="60"/>
              <w:jc w:val="center"/>
            </w:pP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256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32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48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256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32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48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r>
              <w:t>21.12.2021 р. № 230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256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32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48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A33DE5" w:rsidRDefault="00A33DE5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A33DE5" w:rsidRDefault="00B52416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2021 рік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33DE5" w:rsidRDefault="00B52416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33DE5" w:rsidRDefault="00B52416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33DE5" w:rsidRDefault="00B52416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33DE5" w:rsidRDefault="00B52416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33DE5" w:rsidRDefault="00B52416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33DE5" w:rsidRDefault="00B52416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A33DE5" w:rsidRDefault="00B52416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33DE5" w:rsidRDefault="00B52416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33DE5" w:rsidRDefault="00B52416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33DE5" w:rsidRDefault="00B52416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33DE5" w:rsidRDefault="00B52416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33DE5" w:rsidRDefault="00B52416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33DE5" w:rsidRDefault="00B52416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A33DE5" w:rsidRDefault="00B52416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33DE5" w:rsidRDefault="00B52416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33DE5" w:rsidRDefault="00B52416">
            <w:pPr>
              <w:jc w:val="center"/>
            </w:pPr>
            <w:r>
              <w:rPr>
                <w:b/>
              </w:rPr>
              <w:t>0112010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33DE5" w:rsidRDefault="00B52416">
            <w:pPr>
              <w:jc w:val="center"/>
            </w:pPr>
            <w:r>
              <w:t>2010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33DE5" w:rsidRDefault="00B52416">
            <w:pPr>
              <w:jc w:val="center"/>
            </w:pPr>
            <w:r>
              <w:t xml:space="preserve">  0731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both"/>
            </w:pPr>
            <w:r>
              <w:t>Багатопрофільна стаціонарна медична допомога населенню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33DE5" w:rsidRDefault="00B52416">
            <w:pPr>
              <w:jc w:val="center"/>
            </w:pPr>
            <w:r>
              <w:t>02563000000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DE5" w:rsidRDefault="00B52416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DE5" w:rsidRDefault="00B52416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33DE5" w:rsidRDefault="00B52416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8553740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8197640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356100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A33DE5" w:rsidRDefault="00B52416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320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r>
              <w:t>Постанова Кабінету Міністрів України № 710 від 11.10.2016р. "Про економію державних коштів та недопущення витрат бюджету".Постанова КМУ №11 від 23.01.2015р. "</w:t>
            </w:r>
            <w:r>
              <w:t>Деякі питання надання медичної субвенції з державного бюджету місцевим бюджетам".Наказ Міністерства охорони здоровя № 308/519 від 05.10.2005 р. "Про впровадження умов оплати праці працівників закладів охорони здоровя та установ соціального захисту населенн</w:t>
            </w:r>
            <w:r>
              <w:t>я."Рішення Погребищенської міської ради 8 скликання від 24 грудня 2020 року № 54 "Про затвердження Програми розвитку здоровя  Погребищенської міської територіальної громади "Майбутнє Надросся в збереженні здоровя його громадян" на 2021 рік.</w:t>
            </w:r>
            <w:r>
              <w:br/>
              <w:t>Рішення 7 сесії</w:t>
            </w:r>
            <w:r>
              <w:t xml:space="preserve"> 8 скликання Погребищенської міської  ради від 11.03.2021 року №33-7-8/320 "Про внесення змін до бюджету Погребищенської територіальної громади на 2021 рік"</w:t>
            </w:r>
            <w:r>
              <w:br/>
              <w:t>Рішення 8 сесії 8 скликання Погребищенської міської  ради від 08.04.2021 року №3-8-8/444 "Про внесе</w:t>
            </w:r>
            <w:r>
              <w:t>ння змін до бюджету Погребищенської територіальної громади на 2021 рік"</w:t>
            </w:r>
            <w:r>
              <w:br/>
              <w:t>Розпорядження міського голови Погребищенської міської  ради від 16.04.2021 року №83  "Про внесення змін до бюджету Погребищенської територіальної громади на 2021 рік"</w:t>
            </w:r>
            <w:r>
              <w:br/>
              <w:t xml:space="preserve">Рішення  8 сесії </w:t>
            </w:r>
            <w:r>
              <w:t>Погребищенської міської ради 8 скликання №3-8-8/444 від 08 квітня 2021року "Про внесення змін до бюджету Погребищенської міської територіальної громади на 2021рік"</w:t>
            </w:r>
            <w:r>
              <w:br/>
              <w:t>Рішення  9 сесії Погребищенської міської ради 8 скликання №85-9-8/671 від 18 травня 2021року</w:t>
            </w:r>
            <w:r>
              <w:t xml:space="preserve"> "Про внесення змін до бюджету Погребищенської міської територіальної громади на 2021рік"</w:t>
            </w:r>
            <w:r>
              <w:br/>
              <w:t>Рішення  11 сесії Погребищенської міської ради 8 скликання №60-11-8/828 від 10 червня 2021року "Про внесення змін до бюджету Погребищенської міської територіальної гр</w:t>
            </w:r>
            <w:r>
              <w:t>омади на 2021рік"</w:t>
            </w:r>
            <w:r>
              <w:br/>
              <w:t xml:space="preserve">Рішення  14 сесії Погребищенської міської ради 8 скликання №120-14-8/1142 від 29 липня 2021року "Про внесення змін до бюджету Погребищенської міської територіальної громади на 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256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32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48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A33DE5" w:rsidRDefault="00A33DE5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A33DE5" w:rsidRDefault="00A33DE5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A33DE5" w:rsidRDefault="00A33DE5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28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r>
              <w:t>2021рік"</w:t>
            </w:r>
            <w:r>
              <w:br/>
            </w:r>
            <w:r>
              <w:t>Рішення 17 сесії Погребищенської міської ради 8 скликання №191-17-8/1554 від 07 жовтня 2021року "Про внесення змін до бюджету Погребищенської міської територіальної громади на 2021рік"</w:t>
            </w:r>
            <w:r>
              <w:br/>
              <w:t>Рішення 18 сесії Погребищенської міської ради 8 скликання №136-18-8/171</w:t>
            </w:r>
            <w:r>
              <w:t>6 від 07 жовтня 2021року "Про внесення змін до бюджету Погребищенської міської територіальної громади на 2021рік"</w:t>
            </w:r>
            <w:r>
              <w:br/>
              <w:t>Рішення виконкому Погребищенської міської ради №325 від 17.11.2021року "Про внесення змін до бюджету Погребищенської міської територіальної гр</w:t>
            </w:r>
            <w:r>
              <w:t>омади на 2021рік"</w:t>
            </w:r>
            <w:r>
              <w:br/>
              <w:t>Рішення 19 сесії Погребищенської міської ради 8 скликання №130-19-8/1848 від 25.11.2021року "Про внесення змін до бюджету Погребищенської міської територіальної громади на 2021рік"</w:t>
            </w:r>
            <w:r>
              <w:br/>
              <w:t>Рішення 20 сесії Погребищенської міської ради 8 скликання</w:t>
            </w:r>
            <w:r>
              <w:t xml:space="preserve"> №158-20-8/2021 від 16.12.2021року "Про внесення змін до бюджету Погребищенської міської територіальної громади на 2021рік"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Забезпечення надання населенняю стаціонарної медичної допомоги.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33DE5" w:rsidRDefault="00B52416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r>
              <w:t>Підвищення рівня надання медичної допомоги та збереження здоров'я населення 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A33DE5" w:rsidRDefault="00A33DE5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33DE5" w:rsidRDefault="00B52416">
            <w:pPr>
              <w:ind w:left="60"/>
            </w:pPr>
            <w:r>
              <w:t>Забезпечення надання населенню стаціонарної і поліклінічної медичної допомоги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A33DE5" w:rsidRDefault="00A33DE5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3DE5" w:rsidRDefault="00B52416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Забезпечення надання населенню стаціонарної медичної допомоги 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6 517 800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6 517 800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Утримання акушерсько-гінекологічного  та інфекційного відділень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1 318 000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1 318 000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jc w:val="center"/>
            </w:pPr>
            <w:r>
              <w:t>3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Проведення обстеження приміщень на предмет оцінки доступності для осіб з інвалідністю та інших мало мобільних груп населення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47 600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47 600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jc w:val="center"/>
            </w:pPr>
            <w:r>
              <w:t>4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Реконструкція системи кисне постачання будівлі терапевтичного корпусу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180 000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180 000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jc w:val="center"/>
            </w:pPr>
            <w:r>
              <w:t>5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Придбання вагонки для холу хірургічного відділення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19 800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19 800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jc w:val="center"/>
            </w:pPr>
            <w:r>
              <w:t>6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Облаштування відділення для госпіталізації хворих на COVID-19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44 000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44 000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jc w:val="center"/>
            </w:pPr>
            <w:r>
              <w:t>7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Забезпечення роботи військово- лікарської комісії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13 320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13 320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jc w:val="center"/>
            </w:pPr>
            <w:r>
              <w:t>8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ПКД "</w:t>
            </w:r>
            <w:r>
              <w:t>Реконструкція будівлі (в частині даху та фасадів) хірургічного корпусу КП "Погребищенська ЦЛ (коригування2)"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25 650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25 650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jc w:val="center"/>
            </w:pPr>
            <w:r>
              <w:t>9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Ремонт апарату УЗД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178 620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178 620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jc w:val="center"/>
            </w:pPr>
            <w:r>
              <w:t>10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Придбання напівавтоматичного біохімічного аналізатора, системи АВР дизель генератора та електрокардіографа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18 500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122 900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141 400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jc w:val="center"/>
            </w:pPr>
            <w:r>
              <w:t>11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Придбання тестів на COVID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27 550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27 550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A33DE5" w:rsidRDefault="00A33DE5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33DE5" w:rsidRDefault="00A33DE5">
            <w:pPr>
              <w:pStyle w:val="EMPTYCELLSTYLE"/>
            </w:pPr>
          </w:p>
        </w:tc>
        <w:tc>
          <w:tcPr>
            <w:tcW w:w="58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jc w:val="center"/>
            </w:pPr>
            <w:r>
              <w:t>12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Придбання і прокладання силового кабеля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40 000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40 000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rPr>
                <w:b/>
              </w:rPr>
              <w:t>8 197 640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rPr>
                <w:b/>
              </w:rPr>
              <w:t>356 100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rPr>
                <w:b/>
              </w:rPr>
              <w:t>8 553 740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33DE5" w:rsidRDefault="00A33DE5">
            <w:pPr>
              <w:pStyle w:val="EMPTYCELLSTYLE"/>
            </w:pPr>
          </w:p>
        </w:tc>
        <w:tc>
          <w:tcPr>
            <w:tcW w:w="58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33DE5" w:rsidRDefault="00A33DE5">
            <w:pPr>
              <w:pStyle w:val="EMPTYCELLSTYLE"/>
            </w:pPr>
          </w:p>
        </w:tc>
        <w:tc>
          <w:tcPr>
            <w:tcW w:w="58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3DE5" w:rsidRDefault="00B52416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Програма розвитку охорони здоров'я Погребищенської міської територіальної громади "Майбутнє Надросся в збережені здоров'я його громади " на 2021 рік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7 924 440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356 100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8 280 540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rPr>
                <w:b/>
              </w:rPr>
              <w:t>7 924 440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rPr>
                <w:b/>
              </w:rPr>
              <w:t>356 100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rPr>
                <w:b/>
              </w:rPr>
              <w:t>8 280 540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33DE5" w:rsidRDefault="00B52416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33DE5" w:rsidRDefault="00B52416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кількість ліжок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кількість ліжок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115,00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115,00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кількість установ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A33DE5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290,75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290,75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Видатки на забезпечення надання неселенню стаціонарної і поліклінічної медичної допомоги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5 566 728,49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5 566 728,49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у т.ч. лікарів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61,00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61,00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Утримання акушерсько-гінекологічного  та інфекційного відділень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1 318 000,00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1 318 000,00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Обсяг витрат на обстеження приміщень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47 600,00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47 600,00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Обсяги витрат на реконструкцію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180 000,00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180 000,00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Загальна площа приміщення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ПКД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450,00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450,00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Витрати на придбання вагонки для холу хірургічного відділення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19 800,00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19 800,00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Витрати на придбання матеріалів на облаштування відділення для госпіталізації хворих на COVID-19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44 000,00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44 000,00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Обсяг витрат на закупівлю виробів медичного призначення для обстеження призовників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13 320,00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13 320,00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Витрати на ПКД "Реконструкція будівлі (в частині даху та фасадів) хірургічного корпусу КП "Погребищенська ЦЛ (коригування2)"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25 650,00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25 650,00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Загальна площа приміщення хірургічного корпусу КП "</w:t>
            </w:r>
            <w:r>
              <w:t>Погребищенська ЦЛ (коригування 2)"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ПКД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3 309,00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3 309,00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Витрати на ремонт апарату УЗД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178 620,00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178 620,00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 xml:space="preserve">Витрати на придбання напівавтоматичного біохімічного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18 500,00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122 900,00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141 400,00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A33DE5" w:rsidRDefault="00A33DE5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аналізатора, системи АВР дизель генератора та електрокардіографа</w:t>
            </w: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Витрати на придбання тестів на COVID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27 550,00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27 550,00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Витрати на придбання і прокладання силового кабеля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40 000,00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40 000,00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33DE5" w:rsidRDefault="00B52416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33DE5" w:rsidRDefault="00B52416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кількість лікарських відвідувань (у поліклінічних відділеннях лікарень)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83 545,00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83 545,00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кількість пролікованих хворих у стаціонарі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3 511,00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3 511,00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кількість ліжко-днів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тис.од.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 xml:space="preserve">статистична звіспість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1,30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1,30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кількість ліжко-днів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тис.од.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статистична звітність ф-20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23,10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23,10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кількість акушерсько-гінекологічного та інфекційного відділень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Кількість ставок в  акушерсько-гінекологічному  та інфекційному відділеннях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52,00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52,00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Кількість проведених обстежень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ПКД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Площа на якій планується реконструкція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ПКД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450,00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450,00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Кількість придбаної вагонки для холу хірургічного відділення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проектна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180,00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180,00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Кількість придбаних матеріалів для облаштування відділення для госпіталізації хворих на COVID-19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11,00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Кількість призовників, які підлягають обстеженню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150,00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Площа на якій планується реконструкція приміщення  хірургічного корпусу КП "Погребищенська ЦЛ (коригування 2)"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ПКД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330,00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330,00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Кількість апаратів УЗД, які потребують ремонту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Кількість придбаної апаратури (напівавтоматичного біохімічного аналізатора, системи АВР дизель генератора та електрокардіографа)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4,00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Кількість придбаних тестів на COVID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153,00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153,00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Кількість придбаного силового кабеля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м.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266,00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266,00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33DE5" w:rsidRDefault="00B52416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33DE5" w:rsidRDefault="00B52416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завантаженість ліжкового фонду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 xml:space="preserve">статистична звітність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133,10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133,10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завантаженість ліжкового фонду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 xml:space="preserve">статистична звітність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203,03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203,03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середня тривалість лікування в стаціонарі одного хворого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6,60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6,60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Середні норма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25 346,00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25 346,00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Середні витрати на обстеження приміщень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47 600,00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47 600,00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Середні витрати на 1 м.кв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400,00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400,00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Середні витрати на 1 м.кв. придбаної вагонки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110,00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Середні витрати на одиницю матеріалів для облаштування відділення для госпіталізації хворих на COVID-19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4 000,00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4 000,00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Середні витрати на одну особу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88,80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88,80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Середні витрати на 1 м.кв приміщення хірургічного корпусу КП "Погребищенська ЦЛ (коригування 2)"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77,72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77,72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Середні витрати на ремонт апарату УЗД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178 620,00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178 620,00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A33DE5" w:rsidRDefault="00A33DE5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48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Середні витрати на придбання напівавтоматичного біохімічного аналізатора, системи АВР дизель генератора та електрокардіографа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розрахунок-накладна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18 500,00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40 967,00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59 467,00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Середні витрати на придбання тестів на COVID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180,00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180,00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Середні витрати на придбання і прокладання силового кабеля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135,00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135,00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33DE5" w:rsidRDefault="00B52416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33DE5" w:rsidRDefault="00B52416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зниження показника летальності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0,72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зниження рівня захворюваності порівняно з попереднім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98,60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98,60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рівень виявлення захворювань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статистична звітність ф-12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30,00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рівень виявлення захворювань у осіб працездатного віку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статистична звітнісит ф-12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42,00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42,00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Рівень забезпечення лікарні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Рівень облаштування відділення для госпіталізації хворих на COVID-19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86,00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86,00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Рівень забезпечення коштами на обстеження призовників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Рівень готовності ПКД на приміщення хірургічного корпусу КП "Погребищенська ЦЛ (коригування 2)"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Рівент готовності апарата УЗД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Рівень забезпечення лікарні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200,00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Рівень забезпечення коштами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A33DE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Рівень забезпеченості на обстеження приміщень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48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33DE5" w:rsidRDefault="00B52416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33DE5" w:rsidRDefault="00A33DE5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r>
              <w:t>Сергій ВОЛИНСЬКИЙ</w:t>
            </w: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DE5" w:rsidRDefault="00B52416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A33DE5" w:rsidRDefault="00A33DE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DE5" w:rsidRDefault="00B52416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33DE5" w:rsidRDefault="00B52416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33DE5" w:rsidRDefault="00B52416">
            <w:r>
              <w:t>Начальник фінансового управління Погребищенської міської ради</w:t>
            </w:r>
          </w:p>
        </w:tc>
        <w:tc>
          <w:tcPr>
            <w:tcW w:w="148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33DE5" w:rsidRDefault="00A33DE5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DE5" w:rsidRDefault="00B52416">
            <w:r>
              <w:t>Олександр НЕДОШОВЕНКО</w:t>
            </w: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DE5" w:rsidRDefault="00B52416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A33DE5" w:rsidRDefault="00A33DE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DE5" w:rsidRDefault="00B52416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33DE5" w:rsidRDefault="00B52416">
            <w:r>
              <w:rPr>
                <w:b/>
              </w:rPr>
              <w:t>21.12.2021 р.</w:t>
            </w:r>
          </w:p>
        </w:tc>
        <w:tc>
          <w:tcPr>
            <w:tcW w:w="148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  <w:tr w:rsidR="00A33DE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33DE5" w:rsidRDefault="00B52416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1800" w:type="dxa"/>
          </w:tcPr>
          <w:p w:rsidR="00A33DE5" w:rsidRDefault="00A33DE5">
            <w:pPr>
              <w:pStyle w:val="EMPTYCELLSTYLE"/>
            </w:pPr>
          </w:p>
        </w:tc>
        <w:tc>
          <w:tcPr>
            <w:tcW w:w="400" w:type="dxa"/>
          </w:tcPr>
          <w:p w:rsidR="00A33DE5" w:rsidRDefault="00A33DE5">
            <w:pPr>
              <w:pStyle w:val="EMPTYCELLSTYLE"/>
            </w:pPr>
          </w:p>
        </w:tc>
      </w:tr>
    </w:tbl>
    <w:p w:rsidR="00000000" w:rsidRDefault="00B52416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DE5"/>
    <w:rsid w:val="00A33DE5"/>
    <w:rsid w:val="00B52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8470</Words>
  <Characters>4829</Characters>
  <Application>Microsoft Office Word</Application>
  <DocSecurity>0</DocSecurity>
  <Lines>40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2022-01-12T13:47:00Z</dcterms:created>
  <dcterms:modified xsi:type="dcterms:W3CDTF">2022-01-12T13:47:00Z</dcterms:modified>
</cp:coreProperties>
</file>